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A79" w:rsidRDefault="00225A79" w:rsidP="00225A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25A79" w:rsidRDefault="00225A79" w:rsidP="00225A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5A79" w:rsidRDefault="00225A79" w:rsidP="00225A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5A79" w:rsidRDefault="00225A79" w:rsidP="00225A7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25A79" w:rsidRDefault="00225A79" w:rsidP="00225A7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77BD7" w:rsidRDefault="00A77BD7" w:rsidP="00A77BD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8465B" w:rsidRPr="00CD3515" w:rsidRDefault="00E8465B" w:rsidP="00225A79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8465B" w:rsidRPr="00CD3515" w:rsidRDefault="00E8465B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E8465B" w:rsidRPr="00AC0598" w:rsidRDefault="00E8465B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Название: Инфекционные болезни.</w:t>
      </w:r>
    </w:p>
    <w:p w:rsidR="00E8465B" w:rsidRPr="00AC0598" w:rsidRDefault="00E8465B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Код темы семинара по унифицированной программе: ОД.И.02.2</w:t>
      </w:r>
    </w:p>
    <w:p w:rsidR="00E8465B" w:rsidRPr="00AC0598" w:rsidRDefault="00E57A20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8465B" w:rsidRPr="00AC0598">
        <w:rPr>
          <w:rFonts w:ascii="Times New Roman" w:hAnsi="Times New Roman"/>
          <w:sz w:val="24"/>
          <w:szCs w:val="24"/>
        </w:rPr>
        <w:t xml:space="preserve"> ординатура по специальности «Клиническая терапия»</w:t>
      </w:r>
    </w:p>
    <w:p w:rsidR="00E8465B" w:rsidRPr="00AC0598" w:rsidRDefault="00E846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Кон</w:t>
      </w:r>
      <w:r w:rsidR="00E57A20">
        <w:rPr>
          <w:rFonts w:ascii="Times New Roman" w:hAnsi="Times New Roman"/>
          <w:sz w:val="24"/>
          <w:szCs w:val="24"/>
        </w:rPr>
        <w:t>тингент обучающихся:</w:t>
      </w:r>
      <w:r w:rsidRPr="00AC0598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E8465B" w:rsidRPr="00AC0598" w:rsidRDefault="00E846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5 часов</w:t>
      </w:r>
      <w:r w:rsidRPr="00AC0598">
        <w:rPr>
          <w:rFonts w:ascii="Times New Roman" w:hAnsi="Times New Roman"/>
          <w:sz w:val="24"/>
          <w:szCs w:val="24"/>
        </w:rPr>
        <w:t>.</w:t>
      </w:r>
    </w:p>
    <w:p w:rsidR="00E8465B" w:rsidRPr="00AC0598" w:rsidRDefault="00E8465B" w:rsidP="00AC0598">
      <w:pPr>
        <w:pStyle w:val="3"/>
        <w:numPr>
          <w:ilvl w:val="0"/>
          <w:numId w:val="11"/>
        </w:numPr>
        <w:jc w:val="both"/>
        <w:rPr>
          <w:sz w:val="24"/>
        </w:rPr>
      </w:pPr>
      <w:r w:rsidRPr="00AC0598">
        <w:rPr>
          <w:sz w:val="24"/>
        </w:rPr>
        <w:t>Цель: рассмотреть и обсудить современные данные по инфекционным болезням.</w:t>
      </w:r>
    </w:p>
    <w:p w:rsidR="00E8465B" w:rsidRPr="00AC0598" w:rsidRDefault="00E846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AC0598">
        <w:rPr>
          <w:rFonts w:ascii="Times New Roman" w:hAnsi="Times New Roman"/>
          <w:sz w:val="24"/>
          <w:szCs w:val="24"/>
        </w:rPr>
        <w:t xml:space="preserve"> Острые и хронические вирусные гепатиты. </w:t>
      </w: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 ВИЧ-инфекция. Геморрагическая лихорадка с почечным синдромом.</w:t>
      </w:r>
    </w:p>
    <w:p w:rsidR="00E8465B" w:rsidRPr="00AC0598" w:rsidRDefault="00E8465B" w:rsidP="00AC0598">
      <w:pPr>
        <w:pStyle w:val="a8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AC0598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E8465B" w:rsidRPr="00AC0598" w:rsidRDefault="00E8465B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Острые и хронические вирусные гепатиты.</w:t>
      </w:r>
    </w:p>
    <w:p w:rsidR="00E8465B" w:rsidRPr="00AC0598" w:rsidRDefault="00E8465B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sz w:val="24"/>
          <w:szCs w:val="24"/>
        </w:rPr>
        <w:t>Герпесвирусные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инфекции человека.</w:t>
      </w:r>
    </w:p>
    <w:p w:rsidR="00E8465B" w:rsidRPr="00AC0598" w:rsidRDefault="00E8465B" w:rsidP="00AC0598">
      <w:pPr>
        <w:numPr>
          <w:ilvl w:val="0"/>
          <w:numId w:val="12"/>
        </w:numPr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ВИЧ-инфекция.</w:t>
      </w:r>
    </w:p>
    <w:p w:rsidR="00E8465B" w:rsidRPr="00AC0598" w:rsidRDefault="00E8465B" w:rsidP="00AC0598">
      <w:pPr>
        <w:pStyle w:val="a8"/>
        <w:numPr>
          <w:ilvl w:val="0"/>
          <w:numId w:val="12"/>
        </w:numP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Геморрагическая лихорадка с почечным синдромом.</w:t>
      </w:r>
    </w:p>
    <w:p w:rsidR="00E8465B" w:rsidRPr="00AC0598" w:rsidRDefault="00E8465B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C0598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8465B" w:rsidRPr="00AC0598" w:rsidRDefault="00E8465B" w:rsidP="00AC059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E8465B" w:rsidRPr="00AC0598" w:rsidRDefault="00E8465B" w:rsidP="00AC059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Pr="00AC0598">
        <w:rPr>
          <w:rFonts w:ascii="Times New Roman" w:hAnsi="Times New Roman"/>
          <w:sz w:val="24"/>
          <w:szCs w:val="24"/>
        </w:rPr>
        <w:t>Основная:</w:t>
      </w:r>
      <w:r w:rsidRPr="00AC0598">
        <w:rPr>
          <w:rFonts w:ascii="Times New Roman" w:hAnsi="Times New Roman"/>
          <w:bCs/>
          <w:sz w:val="24"/>
          <w:szCs w:val="24"/>
        </w:rPr>
        <w:t xml:space="preserve"> </w:t>
      </w:r>
    </w:p>
    <w:p w:rsidR="00E8465B" w:rsidRPr="00AC0598" w:rsidRDefault="00E846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 xml:space="preserve">Клинические рекомендации. ВИЧ-инфекция и СПИД/ под ред. </w:t>
      </w:r>
      <w:proofErr w:type="spellStart"/>
      <w:r w:rsidRPr="00AC0598">
        <w:rPr>
          <w:rFonts w:ascii="Times New Roman" w:hAnsi="Times New Roman"/>
          <w:sz w:val="24"/>
          <w:szCs w:val="24"/>
        </w:rPr>
        <w:t>В.В.Покровского</w:t>
      </w:r>
      <w:proofErr w:type="spellEnd"/>
      <w:r w:rsidRPr="00AC0598">
        <w:rPr>
          <w:rFonts w:ascii="Times New Roman" w:hAnsi="Times New Roman"/>
          <w:sz w:val="24"/>
          <w:szCs w:val="24"/>
        </w:rPr>
        <w:t>.-</w:t>
      </w:r>
    </w:p>
    <w:p w:rsidR="00E8465B" w:rsidRPr="00AC0598" w:rsidRDefault="00E8465B" w:rsidP="00AC0598">
      <w:pPr>
        <w:pStyle w:val="a8"/>
        <w:numPr>
          <w:ilvl w:val="1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</w:rPr>
        <w:t>М.: ГЭОТАР-Медиа, 2007-128 с.</w:t>
      </w:r>
    </w:p>
    <w:p w:rsidR="00E8465B" w:rsidRPr="00AC0598" w:rsidRDefault="00E846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Рациональная фармакотерапия в</w:t>
      </w:r>
      <w:r w:rsidRPr="00AC059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0598">
        <w:rPr>
          <w:rFonts w:ascii="Times New Roman" w:hAnsi="Times New Roman"/>
          <w:sz w:val="24"/>
          <w:szCs w:val="24"/>
        </w:rPr>
        <w:t>гепатологии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П. О. Богомолов  и др.; под ред. В. Т. Ивашкина, А. О. </w:t>
      </w:r>
      <w:proofErr w:type="spellStart"/>
      <w:r w:rsidRPr="00AC0598">
        <w:rPr>
          <w:rFonts w:ascii="Times New Roman" w:hAnsi="Times New Roman"/>
          <w:sz w:val="24"/>
          <w:szCs w:val="24"/>
        </w:rPr>
        <w:t>Буеверова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AC059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AC0598">
        <w:rPr>
          <w:rFonts w:ascii="Times New Roman" w:hAnsi="Times New Roman"/>
          <w:sz w:val="24"/>
          <w:szCs w:val="24"/>
        </w:rPr>
        <w:t>, 2009. - 294 с.</w:t>
      </w:r>
    </w:p>
    <w:p w:rsidR="00E8465B" w:rsidRPr="00AC0598" w:rsidRDefault="00E846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AC0598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bCs/>
          <w:sz w:val="24"/>
          <w:szCs w:val="24"/>
        </w:rPr>
        <w:t xml:space="preserve"> В.</w:t>
      </w:r>
      <w:r w:rsidRPr="00AC0598">
        <w:rPr>
          <w:rFonts w:ascii="Times New Roman" w:hAnsi="Times New Roman"/>
          <w:sz w:val="24"/>
          <w:szCs w:val="24"/>
        </w:rPr>
        <w:t xml:space="preserve">. </w:t>
      </w:r>
      <w:r w:rsidRPr="00AC0598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AC0598">
        <w:rPr>
          <w:rFonts w:ascii="Times New Roman" w:hAnsi="Times New Roman"/>
          <w:sz w:val="24"/>
          <w:szCs w:val="24"/>
        </w:rPr>
        <w:t>Хандрик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AC0598">
        <w:rPr>
          <w:rFonts w:ascii="Times New Roman" w:hAnsi="Times New Roman"/>
          <w:sz w:val="24"/>
          <w:szCs w:val="24"/>
        </w:rPr>
        <w:t>Гизберт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C0598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AC0598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AC0598">
        <w:rPr>
          <w:rFonts w:ascii="Times New Roman" w:hAnsi="Times New Roman"/>
          <w:sz w:val="24"/>
          <w:szCs w:val="24"/>
        </w:rPr>
        <w:t>. - М.: ГЭОТАР- Медиа, 2008. - 143 с. </w:t>
      </w:r>
    </w:p>
    <w:p w:rsidR="00E8465B" w:rsidRPr="00AC0598" w:rsidRDefault="00A77BD7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proofErr w:type="spellStart"/>
        <w:r w:rsidR="00E8465B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Мирсаева</w:t>
        </w:r>
        <w:proofErr w:type="spellEnd"/>
        <w:r w:rsidR="00E8465B" w:rsidRPr="00AC0598">
          <w:rPr>
            <w:rStyle w:val="a9"/>
            <w:rFonts w:ascii="Times New Roman" w:hAnsi="Times New Roman"/>
            <w:color w:val="000000"/>
            <w:sz w:val="24"/>
            <w:szCs w:val="24"/>
          </w:rPr>
          <w:t>, Г. Х.</w:t>
        </w:r>
      </w:hyperlink>
      <w:r w:rsidR="00E8465B" w:rsidRPr="00AC059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E8465B" w:rsidRPr="00AC0598">
        <w:rPr>
          <w:rFonts w:ascii="Times New Roman" w:hAnsi="Times New Roman"/>
          <w:color w:val="000000"/>
          <w:sz w:val="24"/>
          <w:szCs w:val="24"/>
        </w:rPr>
        <w:br/>
      </w:r>
      <w:r w:rsidR="00E8465B" w:rsidRPr="00AC0598">
        <w:rPr>
          <w:rFonts w:ascii="Times New Roman" w:hAnsi="Times New Roman"/>
          <w:sz w:val="24"/>
          <w:szCs w:val="24"/>
        </w:rPr>
        <w:t xml:space="preserve"> Патология системы гемостаза при геморрагической лихорадке с почечным синдромом / Г. Х. </w:t>
      </w:r>
      <w:proofErr w:type="spellStart"/>
      <w:r w:rsidR="00E8465B" w:rsidRPr="00AC0598">
        <w:rPr>
          <w:rFonts w:ascii="Times New Roman" w:hAnsi="Times New Roman"/>
          <w:sz w:val="24"/>
          <w:szCs w:val="24"/>
        </w:rPr>
        <w:t>Мирсаева</w:t>
      </w:r>
      <w:proofErr w:type="spellEnd"/>
      <w:r w:rsidR="00E8465B" w:rsidRPr="00AC0598">
        <w:rPr>
          <w:rFonts w:ascii="Times New Roman" w:hAnsi="Times New Roman"/>
          <w:sz w:val="24"/>
          <w:szCs w:val="24"/>
        </w:rPr>
        <w:t xml:space="preserve">, А. Р. </w:t>
      </w:r>
      <w:proofErr w:type="spellStart"/>
      <w:r w:rsidR="00E8465B" w:rsidRPr="00AC0598">
        <w:rPr>
          <w:rFonts w:ascii="Times New Roman" w:hAnsi="Times New Roman"/>
          <w:sz w:val="24"/>
          <w:szCs w:val="24"/>
        </w:rPr>
        <w:t>Авзалетдинова</w:t>
      </w:r>
      <w:proofErr w:type="spellEnd"/>
      <w:r w:rsidR="00E8465B" w:rsidRPr="00AC0598">
        <w:rPr>
          <w:rFonts w:ascii="Times New Roman" w:hAnsi="Times New Roman"/>
          <w:sz w:val="24"/>
          <w:szCs w:val="24"/>
        </w:rPr>
        <w:t xml:space="preserve">, Р. М. </w:t>
      </w:r>
      <w:proofErr w:type="spellStart"/>
      <w:r w:rsidR="00E8465B" w:rsidRPr="00AC0598">
        <w:rPr>
          <w:rFonts w:ascii="Times New Roman" w:hAnsi="Times New Roman"/>
          <w:sz w:val="24"/>
          <w:szCs w:val="24"/>
        </w:rPr>
        <w:t>Фазлыева</w:t>
      </w:r>
      <w:proofErr w:type="spellEnd"/>
      <w:r w:rsidR="00E8465B" w:rsidRPr="00AC0598">
        <w:rPr>
          <w:rFonts w:ascii="Times New Roman" w:hAnsi="Times New Roman"/>
          <w:sz w:val="24"/>
          <w:szCs w:val="24"/>
        </w:rPr>
        <w:t>.  - Уфа, БГМУ,  2002 -  с.</w:t>
      </w:r>
    </w:p>
    <w:p w:rsidR="00E8465B" w:rsidRPr="00AC0598" w:rsidRDefault="00E846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Геморрагическая лихорадка с</w:t>
      </w:r>
      <w:r w:rsidRPr="00AC0598">
        <w:rPr>
          <w:rFonts w:ascii="Times New Roman" w:hAnsi="Times New Roman"/>
          <w:sz w:val="24"/>
          <w:szCs w:val="24"/>
        </w:rPr>
        <w:t xml:space="preserve"> почечным синдромом: учебное пособие  / Д. Х. </w:t>
      </w:r>
      <w:proofErr w:type="spellStart"/>
      <w:r w:rsidRPr="00AC0598">
        <w:rPr>
          <w:rFonts w:ascii="Times New Roman" w:hAnsi="Times New Roman"/>
          <w:sz w:val="24"/>
          <w:szCs w:val="24"/>
        </w:rPr>
        <w:t>Хунафина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 и др. - Уфа: БГМУ, </w:t>
      </w:r>
      <w:r w:rsidRPr="00AC0598">
        <w:rPr>
          <w:rFonts w:ascii="Times New Roman" w:hAnsi="Times New Roman"/>
          <w:bCs/>
          <w:color w:val="000000"/>
          <w:sz w:val="24"/>
          <w:szCs w:val="24"/>
        </w:rPr>
        <w:t>2010</w:t>
      </w:r>
      <w:r w:rsidRPr="00AC0598">
        <w:rPr>
          <w:rFonts w:ascii="Times New Roman" w:hAnsi="Times New Roman"/>
          <w:color w:val="000000"/>
          <w:sz w:val="24"/>
          <w:szCs w:val="24"/>
        </w:rPr>
        <w:t>. -</w:t>
      </w:r>
      <w:r w:rsidRPr="00AC0598">
        <w:rPr>
          <w:rFonts w:ascii="Times New Roman" w:hAnsi="Times New Roman"/>
          <w:sz w:val="24"/>
          <w:szCs w:val="24"/>
        </w:rPr>
        <w:t xml:space="preserve"> 59 с.</w:t>
      </w:r>
    </w:p>
    <w:p w:rsidR="00E8465B" w:rsidRPr="00AC0598" w:rsidRDefault="00E846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bCs/>
          <w:sz w:val="24"/>
          <w:szCs w:val="24"/>
        </w:rPr>
        <w:t>Клинические рекомендации. Стандарты</w:t>
      </w:r>
      <w:r w:rsidRPr="00AC0598">
        <w:rPr>
          <w:rFonts w:ascii="Times New Roman" w:hAnsi="Times New Roman"/>
          <w:sz w:val="24"/>
          <w:szCs w:val="24"/>
        </w:rPr>
        <w:t xml:space="preserve"> ведения больных: рекомендации   </w:t>
      </w:r>
      <w:proofErr w:type="spellStart"/>
      <w:r w:rsidRPr="00AC0598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 РФ для врачей. </w:t>
      </w:r>
      <w:proofErr w:type="spellStart"/>
      <w:r w:rsidRPr="00AC0598">
        <w:rPr>
          <w:rFonts w:ascii="Times New Roman" w:hAnsi="Times New Roman"/>
          <w:sz w:val="24"/>
          <w:szCs w:val="24"/>
        </w:rPr>
        <w:t>Вып</w:t>
      </w:r>
      <w:proofErr w:type="spellEnd"/>
      <w:r w:rsidRPr="00AC0598">
        <w:rPr>
          <w:rFonts w:ascii="Times New Roman" w:hAnsi="Times New Roman"/>
          <w:sz w:val="24"/>
          <w:szCs w:val="24"/>
        </w:rPr>
        <w:t xml:space="preserve">. 2. / Под ред.  А. А. Баранова  и др.  - М.: ГЭОТАР-Медиа, 2008. - 1345 с. (электронная версия  </w:t>
      </w:r>
      <w:r w:rsidRPr="00AC0598">
        <w:rPr>
          <w:rFonts w:ascii="Times New Roman" w:hAnsi="Times New Roman"/>
          <w:sz w:val="24"/>
          <w:szCs w:val="24"/>
          <w:lang w:val="en-US"/>
        </w:rPr>
        <w:t>www</w:t>
      </w:r>
      <w:r w:rsidRPr="00AC059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klinrek</w:t>
      </w:r>
      <w:proofErr w:type="spellEnd"/>
      <w:r w:rsidRPr="00AC0598">
        <w:rPr>
          <w:rFonts w:ascii="Times New Roman" w:hAnsi="Times New Roman"/>
          <w:sz w:val="24"/>
          <w:szCs w:val="24"/>
        </w:rPr>
        <w:t>.</w:t>
      </w:r>
      <w:proofErr w:type="spellStart"/>
      <w:r w:rsidRPr="00AC059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AC0598">
        <w:rPr>
          <w:rFonts w:ascii="Times New Roman" w:hAnsi="Times New Roman"/>
          <w:sz w:val="24"/>
          <w:szCs w:val="24"/>
        </w:rPr>
        <w:t>)</w:t>
      </w:r>
      <w:r w:rsidRPr="00AC05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E8465B" w:rsidRPr="00AC0598" w:rsidRDefault="00E8465B" w:rsidP="00AC0598">
      <w:pPr>
        <w:pStyle w:val="a8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C0598">
        <w:rPr>
          <w:rFonts w:ascii="Times New Roman" w:hAnsi="Times New Roman"/>
          <w:sz w:val="24"/>
          <w:szCs w:val="24"/>
          <w:lang w:eastAsia="en-US"/>
        </w:rPr>
        <w:lastRenderedPageBreak/>
        <w:t>Законодательные и нормативно-правовые документы</w:t>
      </w:r>
      <w:r w:rsidRPr="00AC0598">
        <w:rPr>
          <w:rFonts w:ascii="Times New Roman" w:hAnsi="Times New Roman"/>
          <w:sz w:val="24"/>
          <w:szCs w:val="24"/>
        </w:rPr>
        <w:t xml:space="preserve"> </w:t>
      </w:r>
    </w:p>
    <w:p w:rsidR="00E8465B" w:rsidRPr="00AC0598" w:rsidRDefault="00E8465B" w:rsidP="00AC0598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0598">
        <w:rPr>
          <w:rFonts w:ascii="Times New Roman" w:hAnsi="Times New Roman"/>
          <w:color w:val="000000"/>
          <w:sz w:val="24"/>
          <w:szCs w:val="24"/>
        </w:rPr>
        <w:t xml:space="preserve">Приказ Министерства здравоохранения и социального развития РФ от 4 февраля </w:t>
      </w:r>
      <w:smartTag w:uri="urn:schemas-microsoft-com:office:smarttags" w:element="metricconverter">
        <w:smartTagPr>
          <w:attr w:name="ProductID" w:val="2010 г"/>
        </w:smartTagPr>
        <w:r w:rsidRPr="00AC059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AC0598">
        <w:rPr>
          <w:rFonts w:ascii="Times New Roman" w:hAnsi="Times New Roman"/>
          <w:color w:val="000000"/>
          <w:sz w:val="24"/>
          <w:szCs w:val="24"/>
        </w:rPr>
        <w:t>. N 60н «Об утверждении порядка оказания медицинской помощи больным с аллергическими заболеваниями и болезнями, ассоциированными с иммунодефицитами».</w:t>
      </w:r>
    </w:p>
    <w:p w:rsidR="00E8465B" w:rsidRPr="00CD3515" w:rsidRDefault="00E8465B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E8465B" w:rsidRDefault="00E8465B" w:rsidP="004B1172">
      <w:pPr>
        <w:jc w:val="both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E8465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3FEE"/>
    <w:multiLevelType w:val="hybridMultilevel"/>
    <w:tmpl w:val="0C00A894"/>
    <w:lvl w:ilvl="0" w:tplc="76EEE77C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5D74F2"/>
    <w:multiLevelType w:val="hybridMultilevel"/>
    <w:tmpl w:val="B2B07934"/>
    <w:lvl w:ilvl="0" w:tplc="FD94C70C">
      <w:start w:val="1"/>
      <w:numFmt w:val="decimal"/>
      <w:lvlText w:val="%1."/>
      <w:lvlJc w:val="left"/>
      <w:pPr>
        <w:tabs>
          <w:tab w:val="num" w:pos="2184"/>
        </w:tabs>
        <w:ind w:left="218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04"/>
        </w:tabs>
        <w:ind w:left="29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24"/>
        </w:tabs>
        <w:ind w:left="36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44"/>
        </w:tabs>
        <w:ind w:left="43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64"/>
        </w:tabs>
        <w:ind w:left="50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784"/>
        </w:tabs>
        <w:ind w:left="57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04"/>
        </w:tabs>
        <w:ind w:left="65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24"/>
        </w:tabs>
        <w:ind w:left="72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44"/>
        </w:tabs>
        <w:ind w:left="7944" w:hanging="180"/>
      </w:pPr>
      <w:rPr>
        <w:rFonts w:cs="Times New Roman"/>
      </w:rPr>
    </w:lvl>
  </w:abstractNum>
  <w:abstractNum w:abstractNumId="2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A31923"/>
    <w:multiLevelType w:val="hybridMultilevel"/>
    <w:tmpl w:val="EB280AE6"/>
    <w:lvl w:ilvl="0" w:tplc="0A1651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9B27A6"/>
    <w:multiLevelType w:val="hybridMultilevel"/>
    <w:tmpl w:val="93EC4D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D6D642B"/>
    <w:multiLevelType w:val="hybridMultilevel"/>
    <w:tmpl w:val="E8A0FB76"/>
    <w:lvl w:ilvl="0" w:tplc="6B90E4D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EFE7610"/>
    <w:multiLevelType w:val="hybridMultilevel"/>
    <w:tmpl w:val="C9869D58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8" w15:restartNumberingAfterBreak="0">
    <w:nsid w:val="3B0A2336"/>
    <w:multiLevelType w:val="hybridMultilevel"/>
    <w:tmpl w:val="E0E692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48F4C8">
      <w:start w:val="8"/>
      <w:numFmt w:val="decimal"/>
      <w:lvlText w:val="%2."/>
      <w:lvlJc w:val="left"/>
      <w:pPr>
        <w:tabs>
          <w:tab w:val="num" w:pos="1668"/>
        </w:tabs>
        <w:ind w:left="1668" w:hanging="588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83012FE"/>
    <w:multiLevelType w:val="hybridMultilevel"/>
    <w:tmpl w:val="5F780B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C31224"/>
    <w:multiLevelType w:val="hybridMultilevel"/>
    <w:tmpl w:val="60D40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714D5C"/>
    <w:multiLevelType w:val="hybridMultilevel"/>
    <w:tmpl w:val="FCC017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2C345F4"/>
    <w:multiLevelType w:val="hybridMultilevel"/>
    <w:tmpl w:val="E8A8222C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BBA7D06"/>
    <w:multiLevelType w:val="hybridMultilevel"/>
    <w:tmpl w:val="4746A1D2"/>
    <w:lvl w:ilvl="0" w:tplc="39BA04DC">
      <w:start w:val="9"/>
      <w:numFmt w:val="decimal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C092D23"/>
    <w:multiLevelType w:val="hybridMultilevel"/>
    <w:tmpl w:val="DA00E93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7"/>
  </w:num>
  <w:num w:numId="9">
    <w:abstractNumId w:val="14"/>
  </w:num>
  <w:num w:numId="10">
    <w:abstractNumId w:val="13"/>
  </w:num>
  <w:num w:numId="11">
    <w:abstractNumId w:val="3"/>
  </w:num>
  <w:num w:numId="12">
    <w:abstractNumId w:val="6"/>
  </w:num>
  <w:num w:numId="13">
    <w:abstractNumId w:val="10"/>
  </w:num>
  <w:num w:numId="14">
    <w:abstractNumId w:val="16"/>
  </w:num>
  <w:num w:numId="15">
    <w:abstractNumId w:val="11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F2F95"/>
    <w:rsid w:val="00106FB0"/>
    <w:rsid w:val="00160CE6"/>
    <w:rsid w:val="00171D27"/>
    <w:rsid w:val="001C21BE"/>
    <w:rsid w:val="00214627"/>
    <w:rsid w:val="002234FE"/>
    <w:rsid w:val="00225A79"/>
    <w:rsid w:val="002B593B"/>
    <w:rsid w:val="002D0F77"/>
    <w:rsid w:val="003543FC"/>
    <w:rsid w:val="003626BD"/>
    <w:rsid w:val="00384FAE"/>
    <w:rsid w:val="004B1172"/>
    <w:rsid w:val="004E54B7"/>
    <w:rsid w:val="0051750A"/>
    <w:rsid w:val="00623FA2"/>
    <w:rsid w:val="006C63AA"/>
    <w:rsid w:val="00787F16"/>
    <w:rsid w:val="007A61BF"/>
    <w:rsid w:val="008024A2"/>
    <w:rsid w:val="00824AA1"/>
    <w:rsid w:val="008D3810"/>
    <w:rsid w:val="008E6C9A"/>
    <w:rsid w:val="009B2FD9"/>
    <w:rsid w:val="00A77BD7"/>
    <w:rsid w:val="00AC0598"/>
    <w:rsid w:val="00B32CAD"/>
    <w:rsid w:val="00B546EA"/>
    <w:rsid w:val="00BF3E08"/>
    <w:rsid w:val="00C237E6"/>
    <w:rsid w:val="00CD3515"/>
    <w:rsid w:val="00D246AE"/>
    <w:rsid w:val="00D47921"/>
    <w:rsid w:val="00D74184"/>
    <w:rsid w:val="00D82B8E"/>
    <w:rsid w:val="00E57A20"/>
    <w:rsid w:val="00E6497B"/>
    <w:rsid w:val="00E8465B"/>
    <w:rsid w:val="00EF6806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00CFA6"/>
  <w15:docId w15:val="{DD58EB42-54B4-4802-AC40-CAD3ABBA9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1C21B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80;&#1088;&#1089;&#1072;&#1077;&#1074;&#1072;,%20&#1043;.%20&#1061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2005-01-01T02:21:00Z</cp:lastPrinted>
  <dcterms:created xsi:type="dcterms:W3CDTF">2005-01-01T02:21:00Z</dcterms:created>
  <dcterms:modified xsi:type="dcterms:W3CDTF">2018-11-06T13:06:00Z</dcterms:modified>
</cp:coreProperties>
</file>